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3EDDF" w14:textId="4BE999E4" w:rsidR="003E04C7" w:rsidRDefault="00B1679A" w:rsidP="003E04C7">
      <w:pPr>
        <w:pStyle w:val="NormalWeb"/>
        <w:jc w:val="center"/>
      </w:pPr>
      <w:r>
        <w:rPr>
          <w:noProof/>
          <w14:ligatures w14:val="standardContextual"/>
        </w:rPr>
        <w:drawing>
          <wp:inline distT="0" distB="0" distL="0" distR="0" wp14:anchorId="5BC19B2A" wp14:editId="52372936">
            <wp:extent cx="1800225" cy="68785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6887" cy="698041"/>
                    </a:xfrm>
                    <a:prstGeom prst="rect">
                      <a:avLst/>
                    </a:prstGeom>
                  </pic:spPr>
                </pic:pic>
              </a:graphicData>
            </a:graphic>
          </wp:inline>
        </w:drawing>
      </w:r>
    </w:p>
    <w:p w14:paraId="23DA9C51" w14:textId="77777777" w:rsidR="003E04C7" w:rsidRDefault="003E04C7" w:rsidP="003E04C7">
      <w:pPr>
        <w:pStyle w:val="NormalWeb"/>
      </w:pPr>
    </w:p>
    <w:tbl>
      <w:tblPr>
        <w:tblStyle w:val="Grilledutableau"/>
        <w:tblW w:w="0" w:type="auto"/>
        <w:tblLook w:val="04A0" w:firstRow="1" w:lastRow="0" w:firstColumn="1" w:lastColumn="0" w:noHBand="0" w:noVBand="1"/>
      </w:tblPr>
      <w:tblGrid>
        <w:gridCol w:w="9062"/>
      </w:tblGrid>
      <w:tr w:rsidR="003E04C7" w14:paraId="77734A48" w14:textId="77777777" w:rsidTr="003E04C7">
        <w:tc>
          <w:tcPr>
            <w:tcW w:w="9062" w:type="dxa"/>
          </w:tcPr>
          <w:p w14:paraId="3A2CBCC1" w14:textId="6202267A" w:rsidR="003E04C7" w:rsidRDefault="003E04C7" w:rsidP="003E04C7">
            <w:pPr>
              <w:pStyle w:val="NormalWeb"/>
              <w:rPr>
                <w:rFonts w:asciiTheme="minorHAnsi" w:hAnsiTheme="minorHAnsi"/>
                <w:b/>
                <w:bCs/>
              </w:rPr>
            </w:pPr>
            <w:r w:rsidRPr="003E04C7">
              <w:rPr>
                <w:rFonts w:asciiTheme="minorHAnsi" w:hAnsiTheme="minorHAnsi"/>
                <w:b/>
                <w:bCs/>
              </w:rPr>
              <w:t>Intitulé de l'action :</w:t>
            </w:r>
          </w:p>
          <w:p w14:paraId="078AF256" w14:textId="163F7962" w:rsidR="003E04C7" w:rsidRDefault="007B188C" w:rsidP="003E04C7">
            <w:pPr>
              <w:pStyle w:val="NormalWeb"/>
              <w:rPr>
                <w:rFonts w:asciiTheme="minorHAnsi" w:hAnsiTheme="minorHAnsi"/>
                <w:b/>
                <w:bCs/>
              </w:rPr>
            </w:pPr>
            <w:r>
              <w:rPr>
                <w:rFonts w:asciiTheme="minorHAnsi" w:hAnsiTheme="minorHAnsi"/>
                <w:b/>
                <w:bCs/>
              </w:rPr>
              <w:t>« </w:t>
            </w:r>
            <w:r w:rsidR="00CF544E">
              <w:rPr>
                <w:rFonts w:asciiTheme="minorHAnsi" w:hAnsiTheme="minorHAnsi"/>
                <w:b/>
                <w:bCs/>
              </w:rPr>
              <w:t>Petite Ourse</w:t>
            </w:r>
            <w:r>
              <w:rPr>
                <w:rFonts w:asciiTheme="minorHAnsi" w:hAnsiTheme="minorHAnsi"/>
                <w:b/>
                <w:bCs/>
              </w:rPr>
              <w:t> »</w:t>
            </w:r>
            <w:r w:rsidR="00CF544E">
              <w:rPr>
                <w:rFonts w:asciiTheme="minorHAnsi" w:hAnsiTheme="minorHAnsi"/>
                <w:b/>
                <w:bCs/>
              </w:rPr>
              <w:t xml:space="preserve"> - animation astronomie</w:t>
            </w:r>
          </w:p>
          <w:p w14:paraId="4BEA52B2" w14:textId="77777777" w:rsidR="003E04C7" w:rsidRPr="003E04C7" w:rsidRDefault="003E04C7" w:rsidP="003E04C7">
            <w:pPr>
              <w:pStyle w:val="NormalWeb"/>
              <w:rPr>
                <w:rFonts w:asciiTheme="minorHAnsi" w:hAnsiTheme="minorHAnsi"/>
              </w:rPr>
            </w:pPr>
          </w:p>
        </w:tc>
      </w:tr>
      <w:tr w:rsidR="003E04C7" w14:paraId="1638AA50" w14:textId="77777777" w:rsidTr="00CF544E">
        <w:tc>
          <w:tcPr>
            <w:tcW w:w="9062" w:type="dxa"/>
            <w:tcBorders>
              <w:bottom w:val="single" w:sz="4" w:space="0" w:color="auto"/>
            </w:tcBorders>
          </w:tcPr>
          <w:p w14:paraId="611D1145" w14:textId="1C206903" w:rsidR="00446784" w:rsidRDefault="003E04C7" w:rsidP="00446784">
            <w:pPr>
              <w:pStyle w:val="NormalWeb"/>
              <w:spacing w:after="0"/>
            </w:pPr>
            <w:r w:rsidRPr="003E04C7">
              <w:rPr>
                <w:rFonts w:asciiTheme="minorHAnsi" w:hAnsiTheme="minorHAnsi"/>
                <w:b/>
                <w:bCs/>
              </w:rPr>
              <w:t>Objectifs :</w:t>
            </w:r>
            <w:r w:rsidR="00446784">
              <w:t xml:space="preserve"> </w:t>
            </w:r>
          </w:p>
          <w:p w14:paraId="22696BB6" w14:textId="254D7866" w:rsidR="00CF544E" w:rsidRPr="00CF544E" w:rsidRDefault="00CF544E" w:rsidP="00CF544E">
            <w:pPr>
              <w:pStyle w:val="NormalWeb"/>
              <w:spacing w:before="0" w:beforeAutospacing="0" w:after="0" w:afterAutospacing="0"/>
              <w:rPr>
                <w:rFonts w:asciiTheme="minorHAnsi" w:hAnsiTheme="minorHAnsi"/>
              </w:rPr>
            </w:pPr>
            <w:r w:rsidRPr="00CF544E">
              <w:rPr>
                <w:rFonts w:asciiTheme="minorHAnsi" w:hAnsiTheme="minorHAnsi"/>
              </w:rPr>
              <w:t>Découvrir l’astronomie :</w:t>
            </w:r>
          </w:p>
          <w:p w14:paraId="1EC32D21" w14:textId="77777777" w:rsidR="00CF544E" w:rsidRPr="00CF544E" w:rsidRDefault="00CF544E" w:rsidP="00CF544E">
            <w:pPr>
              <w:pStyle w:val="NormalWeb"/>
              <w:spacing w:before="0" w:beforeAutospacing="0" w:after="0" w:afterAutospacing="0"/>
              <w:rPr>
                <w:rFonts w:asciiTheme="minorHAnsi" w:hAnsiTheme="minorHAnsi"/>
              </w:rPr>
            </w:pPr>
            <w:r w:rsidRPr="00CF544E">
              <w:rPr>
                <w:rFonts w:asciiTheme="minorHAnsi" w:hAnsiTheme="minorHAnsi"/>
              </w:rPr>
              <w:t>-</w:t>
            </w:r>
            <w:r w:rsidRPr="00CF544E">
              <w:rPr>
                <w:rFonts w:asciiTheme="minorHAnsi" w:hAnsiTheme="minorHAnsi"/>
              </w:rPr>
              <w:tab/>
              <w:t>Repérer et identifier au moins cinq constellations</w:t>
            </w:r>
          </w:p>
          <w:p w14:paraId="40A71A0A" w14:textId="77777777" w:rsidR="00CF544E" w:rsidRPr="00CF544E" w:rsidRDefault="00CF544E" w:rsidP="00CF544E">
            <w:pPr>
              <w:pStyle w:val="NormalWeb"/>
              <w:spacing w:before="0" w:beforeAutospacing="0" w:after="0" w:afterAutospacing="0"/>
              <w:rPr>
                <w:rFonts w:asciiTheme="minorHAnsi" w:hAnsiTheme="minorHAnsi"/>
              </w:rPr>
            </w:pPr>
            <w:r w:rsidRPr="00CF544E">
              <w:rPr>
                <w:rFonts w:asciiTheme="minorHAnsi" w:hAnsiTheme="minorHAnsi"/>
              </w:rPr>
              <w:t>-</w:t>
            </w:r>
            <w:r w:rsidRPr="00CF544E">
              <w:rPr>
                <w:rFonts w:asciiTheme="minorHAnsi" w:hAnsiTheme="minorHAnsi"/>
              </w:rPr>
              <w:tab/>
              <w:t>Viser Mars, Saturne ou Jupiter avec une lunette astronomique</w:t>
            </w:r>
          </w:p>
          <w:p w14:paraId="659EBD4F" w14:textId="77777777" w:rsidR="00CF544E" w:rsidRPr="00CF544E" w:rsidRDefault="00CF544E" w:rsidP="00CF544E">
            <w:pPr>
              <w:pStyle w:val="NormalWeb"/>
              <w:spacing w:before="0" w:beforeAutospacing="0" w:after="0" w:afterAutospacing="0"/>
              <w:rPr>
                <w:rFonts w:asciiTheme="minorHAnsi" w:hAnsiTheme="minorHAnsi"/>
              </w:rPr>
            </w:pPr>
            <w:r w:rsidRPr="00CF544E">
              <w:rPr>
                <w:rFonts w:asciiTheme="minorHAnsi" w:hAnsiTheme="minorHAnsi"/>
              </w:rPr>
              <w:t>-</w:t>
            </w:r>
            <w:r w:rsidRPr="00CF544E">
              <w:rPr>
                <w:rFonts w:asciiTheme="minorHAnsi" w:hAnsiTheme="minorHAnsi"/>
              </w:rPr>
              <w:tab/>
              <w:t>Observer le Soleil sans danger</w:t>
            </w:r>
          </w:p>
          <w:p w14:paraId="15D16B13" w14:textId="77777777" w:rsidR="00CF544E" w:rsidRPr="00CF544E" w:rsidRDefault="00CF544E" w:rsidP="00CF544E">
            <w:pPr>
              <w:pStyle w:val="NormalWeb"/>
              <w:spacing w:before="0" w:beforeAutospacing="0" w:after="0" w:afterAutospacing="0"/>
              <w:rPr>
                <w:rFonts w:asciiTheme="minorHAnsi" w:hAnsiTheme="minorHAnsi"/>
              </w:rPr>
            </w:pPr>
            <w:r w:rsidRPr="00CF544E">
              <w:rPr>
                <w:rFonts w:asciiTheme="minorHAnsi" w:hAnsiTheme="minorHAnsi"/>
              </w:rPr>
              <w:t>-</w:t>
            </w:r>
            <w:r w:rsidRPr="00CF544E">
              <w:rPr>
                <w:rFonts w:asciiTheme="minorHAnsi" w:hAnsiTheme="minorHAnsi"/>
              </w:rPr>
              <w:tab/>
              <w:t>Faire la différence entre les étoiles et les planètes</w:t>
            </w:r>
          </w:p>
          <w:p w14:paraId="1CF5A146" w14:textId="1E05768B" w:rsidR="003E04C7" w:rsidRPr="003E04C7" w:rsidRDefault="00CF544E" w:rsidP="00CF544E">
            <w:pPr>
              <w:pStyle w:val="NormalWeb"/>
              <w:spacing w:before="0" w:beforeAutospacing="0" w:after="0" w:afterAutospacing="0"/>
              <w:rPr>
                <w:rFonts w:asciiTheme="minorHAnsi" w:hAnsiTheme="minorHAnsi"/>
                <w:b/>
                <w:bCs/>
              </w:rPr>
            </w:pPr>
            <w:r w:rsidRPr="00CF544E">
              <w:rPr>
                <w:rFonts w:asciiTheme="minorHAnsi" w:hAnsiTheme="minorHAnsi"/>
              </w:rPr>
              <w:t>-</w:t>
            </w:r>
            <w:r w:rsidRPr="00CF544E">
              <w:rPr>
                <w:rFonts w:asciiTheme="minorHAnsi" w:hAnsiTheme="minorHAnsi"/>
              </w:rPr>
              <w:tab/>
              <w:t>Reconnaître les phases lunaires.</w:t>
            </w:r>
          </w:p>
        </w:tc>
      </w:tr>
      <w:tr w:rsidR="003E04C7" w14:paraId="3B9D8547" w14:textId="77777777" w:rsidTr="00CF544E">
        <w:tc>
          <w:tcPr>
            <w:tcW w:w="9062" w:type="dxa"/>
            <w:tcBorders>
              <w:bottom w:val="nil"/>
            </w:tcBorders>
          </w:tcPr>
          <w:p w14:paraId="6DEACA73" w14:textId="5F81F4EC" w:rsidR="003E04C7" w:rsidRDefault="003E04C7" w:rsidP="003E04C7">
            <w:pPr>
              <w:pStyle w:val="NormalWeb"/>
              <w:rPr>
                <w:rFonts w:asciiTheme="minorHAnsi" w:hAnsiTheme="minorHAnsi"/>
                <w:b/>
                <w:bCs/>
              </w:rPr>
            </w:pPr>
            <w:r w:rsidRPr="003E04C7">
              <w:rPr>
                <w:rFonts w:asciiTheme="minorHAnsi" w:hAnsiTheme="minorHAnsi"/>
                <w:b/>
                <w:bCs/>
              </w:rPr>
              <w:t>Modalités / Description (nombre d'heures, jours) :</w:t>
            </w:r>
          </w:p>
          <w:p w14:paraId="47C15E57" w14:textId="77777777" w:rsidR="00CF544E" w:rsidRPr="00CF544E" w:rsidRDefault="00CF544E" w:rsidP="00CF544E">
            <w:pPr>
              <w:pStyle w:val="NormalWeb"/>
              <w:spacing w:before="0" w:beforeAutospacing="0" w:after="0" w:afterAutospacing="0"/>
              <w:rPr>
                <w:rFonts w:asciiTheme="minorHAnsi" w:hAnsiTheme="minorHAnsi"/>
              </w:rPr>
            </w:pPr>
            <w:r w:rsidRPr="00CF544E">
              <w:rPr>
                <w:rFonts w:asciiTheme="minorHAnsi" w:hAnsiTheme="minorHAnsi"/>
              </w:rPr>
              <w:t>La Petite Ourse a pour objectif de sensibiliser les enfants à l’observation réelle du ciel et de les familiariser avec des outils d’initiation pour l’observation et la découverte de l’astronomie. Elle permet également d’apprendre un vocabulaire spécifique et d’acquérir quelques connaissances de base.</w:t>
            </w:r>
          </w:p>
          <w:p w14:paraId="59EB3745" w14:textId="77777777" w:rsidR="00CF544E" w:rsidRDefault="00CF544E" w:rsidP="00CF544E">
            <w:pPr>
              <w:pStyle w:val="NormalWeb"/>
              <w:spacing w:before="0" w:beforeAutospacing="0" w:after="0" w:afterAutospacing="0"/>
              <w:rPr>
                <w:rFonts w:asciiTheme="minorHAnsi" w:hAnsiTheme="minorHAnsi"/>
              </w:rPr>
            </w:pPr>
            <w:r w:rsidRPr="00CF544E">
              <w:rPr>
                <w:rFonts w:asciiTheme="minorHAnsi" w:hAnsiTheme="minorHAnsi"/>
              </w:rPr>
              <w:t>La Petite Ourse donne le goût de l’observation. Elle repose sur une mise en application sur le terrain, en situation réelle.</w:t>
            </w:r>
          </w:p>
          <w:p w14:paraId="323E0454" w14:textId="77777777" w:rsidR="00CF544E" w:rsidRDefault="00CF544E" w:rsidP="00CF544E">
            <w:pPr>
              <w:pStyle w:val="NormalWeb"/>
              <w:spacing w:before="0" w:beforeAutospacing="0" w:after="0" w:afterAutospacing="0"/>
              <w:rPr>
                <w:rFonts w:asciiTheme="minorHAnsi" w:hAnsiTheme="minorHAnsi"/>
                <w:b/>
                <w:bCs/>
              </w:rPr>
            </w:pPr>
          </w:p>
          <w:p w14:paraId="1648E49D" w14:textId="3C7B05DD" w:rsidR="00CF544E" w:rsidRPr="00CF544E" w:rsidRDefault="00CF544E" w:rsidP="00CF544E">
            <w:pPr>
              <w:pStyle w:val="NormalWeb"/>
              <w:spacing w:before="0" w:beforeAutospacing="0" w:after="0" w:afterAutospacing="0"/>
              <w:rPr>
                <w:rFonts w:asciiTheme="minorHAnsi" w:hAnsiTheme="minorHAnsi"/>
              </w:rPr>
            </w:pPr>
            <w:r w:rsidRPr="00CF544E">
              <w:rPr>
                <w:rFonts w:asciiTheme="minorHAnsi" w:hAnsiTheme="minorHAnsi"/>
                <w:b/>
                <w:bCs/>
              </w:rPr>
              <w:t>La petite ourse se déroule sur 12 à 16 heures non continues (</w:t>
            </w:r>
            <w:r>
              <w:rPr>
                <w:rFonts w:asciiTheme="minorHAnsi" w:hAnsiTheme="minorHAnsi"/>
                <w:b/>
                <w:bCs/>
              </w:rPr>
              <w:t xml:space="preserve">4 demi-journées). </w:t>
            </w:r>
            <w:r w:rsidRPr="00CF544E">
              <w:rPr>
                <w:rFonts w:asciiTheme="minorHAnsi" w:hAnsiTheme="minorHAnsi"/>
                <w:b/>
                <w:bCs/>
              </w:rPr>
              <w:t>Elle est encadrée par un animateur agréé pour des groupes à petit effectif.</w:t>
            </w:r>
          </w:p>
          <w:p w14:paraId="16EA752A" w14:textId="35F49EAB" w:rsidR="00CF544E" w:rsidRPr="003E04C7" w:rsidRDefault="00CF544E" w:rsidP="00CF544E">
            <w:pPr>
              <w:pStyle w:val="NormalWeb"/>
              <w:spacing w:after="0"/>
              <w:rPr>
                <w:rFonts w:asciiTheme="minorHAnsi" w:hAnsiTheme="minorHAnsi"/>
              </w:rPr>
            </w:pPr>
            <w:r>
              <w:rPr>
                <w:rFonts w:asciiTheme="minorHAnsi" w:hAnsiTheme="minorHAnsi"/>
                <w:b/>
                <w:bCs/>
              </w:rPr>
              <w:t>Possibilité de p</w:t>
            </w:r>
            <w:r w:rsidRPr="00CF544E">
              <w:rPr>
                <w:rFonts w:asciiTheme="minorHAnsi" w:hAnsiTheme="minorHAnsi"/>
                <w:b/>
                <w:bCs/>
              </w:rPr>
              <w:t>rêt de malles techniques et pédagogiques pour les animateurs agréés.</w:t>
            </w:r>
          </w:p>
        </w:tc>
      </w:tr>
      <w:tr w:rsidR="003E04C7" w14:paraId="456A3F64" w14:textId="77777777" w:rsidTr="00CF544E">
        <w:tc>
          <w:tcPr>
            <w:tcW w:w="9062" w:type="dxa"/>
            <w:tcBorders>
              <w:top w:val="nil"/>
            </w:tcBorders>
          </w:tcPr>
          <w:p w14:paraId="250ED767" w14:textId="22593EC6" w:rsidR="003E04C7" w:rsidRPr="003E04C7" w:rsidRDefault="003E04C7" w:rsidP="00CF544E">
            <w:pPr>
              <w:pStyle w:val="NormalWeb"/>
              <w:spacing w:before="0" w:beforeAutospacing="0" w:after="0" w:afterAutospacing="0"/>
              <w:rPr>
                <w:rFonts w:asciiTheme="minorHAnsi" w:hAnsiTheme="minorHAnsi"/>
              </w:rPr>
            </w:pPr>
          </w:p>
        </w:tc>
      </w:tr>
      <w:tr w:rsidR="00CF544E" w14:paraId="2320570B" w14:textId="77777777" w:rsidTr="00CF544E">
        <w:tc>
          <w:tcPr>
            <w:tcW w:w="9062" w:type="dxa"/>
            <w:tcBorders>
              <w:top w:val="nil"/>
            </w:tcBorders>
          </w:tcPr>
          <w:p w14:paraId="28E8D3BD" w14:textId="77777777" w:rsidR="00CF544E" w:rsidRDefault="00CF544E" w:rsidP="00CF544E">
            <w:pPr>
              <w:pStyle w:val="NormalWeb"/>
              <w:rPr>
                <w:rFonts w:asciiTheme="minorHAnsi" w:hAnsiTheme="minorHAnsi"/>
                <w:b/>
                <w:bCs/>
              </w:rPr>
            </w:pPr>
            <w:r w:rsidRPr="003E04C7">
              <w:rPr>
                <w:rFonts w:asciiTheme="minorHAnsi" w:hAnsiTheme="minorHAnsi"/>
                <w:b/>
                <w:bCs/>
              </w:rPr>
              <w:t>Public visé :</w:t>
            </w:r>
          </w:p>
          <w:p w14:paraId="125717A9" w14:textId="77BA4B22" w:rsidR="00CF544E" w:rsidRDefault="00CF544E" w:rsidP="00CF544E">
            <w:pPr>
              <w:pStyle w:val="NormalWeb"/>
              <w:spacing w:before="0" w:beforeAutospacing="0" w:after="0" w:afterAutospacing="0"/>
              <w:rPr>
                <w:rFonts w:asciiTheme="minorHAnsi" w:hAnsiTheme="minorHAnsi"/>
              </w:rPr>
            </w:pPr>
            <w:r w:rsidRPr="00D421A1">
              <w:rPr>
                <w:rFonts w:asciiTheme="minorHAnsi" w:hAnsiTheme="minorHAnsi"/>
              </w:rPr>
              <w:t>Elémentaire</w:t>
            </w:r>
            <w:r>
              <w:rPr>
                <w:rFonts w:asciiTheme="minorHAnsi" w:hAnsiTheme="minorHAnsi"/>
              </w:rPr>
              <w:t xml:space="preserve"> (CE2 à CM2)</w:t>
            </w:r>
          </w:p>
          <w:p w14:paraId="58FD92C3" w14:textId="77777777" w:rsidR="00CF544E" w:rsidRDefault="00CF544E" w:rsidP="00CF544E">
            <w:pPr>
              <w:pStyle w:val="NormalWeb"/>
              <w:spacing w:before="0" w:beforeAutospacing="0" w:after="0" w:afterAutospacing="0"/>
              <w:rPr>
                <w:rFonts w:asciiTheme="minorHAnsi" w:hAnsiTheme="minorHAnsi"/>
              </w:rPr>
            </w:pPr>
            <w:r>
              <w:rPr>
                <w:rFonts w:asciiTheme="minorHAnsi" w:hAnsiTheme="minorHAnsi"/>
              </w:rPr>
              <w:t>C</w:t>
            </w:r>
            <w:r w:rsidRPr="007B188C">
              <w:rPr>
                <w:rFonts w:asciiTheme="minorHAnsi" w:hAnsiTheme="minorHAnsi"/>
              </w:rPr>
              <w:t>oll</w:t>
            </w:r>
            <w:r>
              <w:rPr>
                <w:rFonts w:asciiTheme="minorHAnsi" w:hAnsiTheme="minorHAnsi"/>
              </w:rPr>
              <w:t>é</w:t>
            </w:r>
            <w:r w:rsidRPr="007B188C">
              <w:rPr>
                <w:rFonts w:asciiTheme="minorHAnsi" w:hAnsiTheme="minorHAnsi"/>
              </w:rPr>
              <w:t xml:space="preserve">giens </w:t>
            </w:r>
            <w:r>
              <w:rPr>
                <w:rFonts w:asciiTheme="minorHAnsi" w:hAnsiTheme="minorHAnsi"/>
              </w:rPr>
              <w:t>(6</w:t>
            </w:r>
            <w:proofErr w:type="gramStart"/>
            <w:r w:rsidRPr="007B188C">
              <w:rPr>
                <w:rFonts w:asciiTheme="minorHAnsi" w:hAnsiTheme="minorHAnsi"/>
                <w:vertAlign w:val="superscript"/>
              </w:rPr>
              <w:t>ème</w:t>
            </w:r>
            <w:r>
              <w:rPr>
                <w:rFonts w:asciiTheme="minorHAnsi" w:hAnsiTheme="minorHAnsi"/>
              </w:rPr>
              <w:t xml:space="preserve"> ,</w:t>
            </w:r>
            <w:proofErr w:type="gramEnd"/>
            <w:r>
              <w:rPr>
                <w:rFonts w:asciiTheme="minorHAnsi" w:hAnsiTheme="minorHAnsi"/>
              </w:rPr>
              <w:t xml:space="preserve"> 5</w:t>
            </w:r>
            <w:r w:rsidRPr="00D421A1">
              <w:rPr>
                <w:rFonts w:asciiTheme="minorHAnsi" w:hAnsiTheme="minorHAnsi"/>
                <w:vertAlign w:val="superscript"/>
              </w:rPr>
              <w:t>ème</w:t>
            </w:r>
            <w:r>
              <w:rPr>
                <w:rFonts w:asciiTheme="minorHAnsi" w:hAnsiTheme="minorHAnsi"/>
              </w:rPr>
              <w:t>)</w:t>
            </w:r>
          </w:p>
          <w:p w14:paraId="3F044D90" w14:textId="3044C31A" w:rsidR="00CF544E" w:rsidRPr="003E04C7" w:rsidRDefault="00CF544E" w:rsidP="00CF544E">
            <w:pPr>
              <w:pStyle w:val="NormalWeb"/>
              <w:spacing w:before="0" w:beforeAutospacing="0" w:after="0" w:afterAutospacing="0"/>
              <w:rPr>
                <w:rFonts w:asciiTheme="minorHAnsi" w:hAnsiTheme="minorHAnsi"/>
                <w:b/>
                <w:bCs/>
              </w:rPr>
            </w:pPr>
          </w:p>
        </w:tc>
      </w:tr>
      <w:tr w:rsidR="003E04C7" w14:paraId="0A4C7C7E" w14:textId="77777777" w:rsidTr="003E04C7">
        <w:tc>
          <w:tcPr>
            <w:tcW w:w="9062" w:type="dxa"/>
          </w:tcPr>
          <w:p w14:paraId="26418045" w14:textId="77777777" w:rsidR="00862A23" w:rsidRDefault="00862A23" w:rsidP="00862A23">
            <w:pPr>
              <w:pStyle w:val="NormalWeb"/>
              <w:spacing w:before="0" w:beforeAutospacing="0" w:after="0" w:afterAutospacing="0"/>
              <w:rPr>
                <w:rFonts w:asciiTheme="minorHAnsi" w:hAnsiTheme="minorHAnsi"/>
                <w:b/>
                <w:bCs/>
              </w:rPr>
            </w:pPr>
            <w:r>
              <w:rPr>
                <w:rFonts w:asciiTheme="minorHAnsi" w:hAnsiTheme="minorHAnsi"/>
                <w:b/>
                <w:bCs/>
              </w:rPr>
              <w:t>Contacts :</w:t>
            </w:r>
          </w:p>
          <w:p w14:paraId="39E29CE6" w14:textId="77777777" w:rsidR="00862A23" w:rsidRDefault="00862A23" w:rsidP="00862A23">
            <w:pPr>
              <w:pStyle w:val="NormalWeb"/>
              <w:spacing w:before="0" w:beforeAutospacing="0" w:after="0" w:afterAutospacing="0"/>
              <w:rPr>
                <w:rFonts w:asciiTheme="minorHAnsi" w:hAnsiTheme="minorHAnsi"/>
                <w:b/>
                <w:bCs/>
              </w:rPr>
            </w:pPr>
            <w:proofErr w:type="spellStart"/>
            <w:r>
              <w:rPr>
                <w:rFonts w:asciiTheme="minorHAnsi" w:hAnsiTheme="minorHAnsi"/>
                <w:b/>
                <w:bCs/>
              </w:rPr>
              <w:t>Bettarel</w:t>
            </w:r>
            <w:proofErr w:type="spellEnd"/>
            <w:r>
              <w:rPr>
                <w:rFonts w:asciiTheme="minorHAnsi" w:hAnsiTheme="minorHAnsi"/>
                <w:b/>
                <w:bCs/>
              </w:rPr>
              <w:t xml:space="preserve"> Emmanuel, </w:t>
            </w:r>
          </w:p>
          <w:p w14:paraId="45AA087C" w14:textId="77777777" w:rsidR="00862A23" w:rsidRDefault="00862A23" w:rsidP="00862A23">
            <w:pPr>
              <w:pStyle w:val="NormalWeb"/>
              <w:spacing w:before="0" w:beforeAutospacing="0" w:after="0" w:afterAutospacing="0"/>
              <w:rPr>
                <w:rFonts w:asciiTheme="minorHAnsi" w:hAnsiTheme="minorHAnsi"/>
                <w:b/>
                <w:bCs/>
              </w:rPr>
            </w:pPr>
            <w:r>
              <w:rPr>
                <w:rFonts w:asciiTheme="minorHAnsi" w:hAnsiTheme="minorHAnsi"/>
                <w:b/>
                <w:bCs/>
              </w:rPr>
              <w:t>Chargée de Développement aux Francas de l’Allier</w:t>
            </w:r>
          </w:p>
          <w:p w14:paraId="27144A3A" w14:textId="77777777" w:rsidR="00862A23" w:rsidRDefault="00862A23" w:rsidP="00862A23">
            <w:pPr>
              <w:pStyle w:val="NormalWeb"/>
              <w:spacing w:before="0" w:beforeAutospacing="0" w:after="0" w:afterAutospacing="0"/>
              <w:rPr>
                <w:rFonts w:asciiTheme="minorHAnsi" w:hAnsiTheme="minorHAnsi"/>
                <w:b/>
                <w:bCs/>
              </w:rPr>
            </w:pPr>
            <w:r>
              <w:rPr>
                <w:rFonts w:asciiTheme="minorHAnsi" w:hAnsiTheme="minorHAnsi"/>
                <w:b/>
                <w:bCs/>
              </w:rPr>
              <w:t>Tél : 06 20 79 8642</w:t>
            </w:r>
          </w:p>
          <w:p w14:paraId="507049FE" w14:textId="77777777" w:rsidR="00862A23" w:rsidRDefault="00862A23" w:rsidP="00862A23">
            <w:pPr>
              <w:pStyle w:val="NormalWeb"/>
              <w:spacing w:before="0" w:beforeAutospacing="0" w:after="0" w:afterAutospacing="0"/>
              <w:rPr>
                <w:rStyle w:val="Lienhypertexte"/>
              </w:rPr>
            </w:pPr>
            <w:r>
              <w:rPr>
                <w:rFonts w:asciiTheme="minorHAnsi" w:hAnsiTheme="minorHAnsi"/>
                <w:b/>
                <w:bCs/>
              </w:rPr>
              <w:t xml:space="preserve">@ : </w:t>
            </w:r>
            <w:hyperlink r:id="rId5" w:history="1">
              <w:r>
                <w:rPr>
                  <w:rStyle w:val="Lienhypertexte"/>
                </w:rPr>
                <w:t>emmanuel.bettarel@lesfrancas.net</w:t>
              </w:r>
            </w:hyperlink>
          </w:p>
          <w:p w14:paraId="7ED37494" w14:textId="77777777" w:rsidR="00862A23" w:rsidRDefault="00862A23" w:rsidP="00862A23">
            <w:pPr>
              <w:pStyle w:val="NormalWeb"/>
              <w:spacing w:before="0" w:beforeAutospacing="0" w:after="0" w:afterAutospacing="0"/>
              <w:rPr>
                <w:rStyle w:val="Lienhypertexte"/>
                <w:rFonts w:asciiTheme="minorHAnsi" w:hAnsiTheme="minorHAnsi"/>
                <w:b/>
                <w:bCs/>
              </w:rPr>
            </w:pPr>
            <w:r>
              <w:rPr>
                <w:rStyle w:val="Lienhypertexte"/>
                <w:rFonts w:asciiTheme="minorHAnsi" w:hAnsiTheme="minorHAnsi"/>
                <w:b/>
                <w:bCs/>
              </w:rPr>
              <w:t>francas03.fr</w:t>
            </w:r>
          </w:p>
          <w:p w14:paraId="180EC948" w14:textId="56A1608E" w:rsidR="003E04C7" w:rsidRDefault="003E04C7" w:rsidP="00CF544E">
            <w:pPr>
              <w:pStyle w:val="NormalWeb"/>
              <w:spacing w:before="0" w:beforeAutospacing="0" w:after="0" w:afterAutospacing="0"/>
            </w:pPr>
          </w:p>
        </w:tc>
      </w:tr>
    </w:tbl>
    <w:p w14:paraId="0A61B8F6" w14:textId="77777777" w:rsidR="00CD3514" w:rsidRPr="003E04C7" w:rsidRDefault="00CD3514" w:rsidP="003E04C7"/>
    <w:sectPr w:rsidR="00CD3514" w:rsidRPr="003E0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C7"/>
    <w:rsid w:val="003E04C7"/>
    <w:rsid w:val="00446784"/>
    <w:rsid w:val="00534444"/>
    <w:rsid w:val="007B188C"/>
    <w:rsid w:val="00862A23"/>
    <w:rsid w:val="00A77824"/>
    <w:rsid w:val="00B1679A"/>
    <w:rsid w:val="00CB2EF1"/>
    <w:rsid w:val="00CD3514"/>
    <w:rsid w:val="00CF544E"/>
    <w:rsid w:val="00D421A1"/>
    <w:rsid w:val="00EB5E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DA22"/>
  <w15:chartTrackingRefBased/>
  <w15:docId w15:val="{649678A3-3E1D-4F78-9F73-E62484C8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E04C7"/>
    <w:pPr>
      <w:spacing w:before="100" w:beforeAutospacing="1" w:after="100" w:afterAutospacing="1"/>
    </w:pPr>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3E0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34444"/>
    <w:rPr>
      <w:color w:val="467886" w:themeColor="hyperlink"/>
      <w:u w:val="single"/>
    </w:rPr>
  </w:style>
  <w:style w:type="character" w:styleId="Mentionnonrsolue">
    <w:name w:val="Unresolved Mention"/>
    <w:basedOn w:val="Policepardfaut"/>
    <w:uiPriority w:val="99"/>
    <w:semiHidden/>
    <w:unhideWhenUsed/>
    <w:rsid w:val="00534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6277">
      <w:bodyDiv w:val="1"/>
      <w:marLeft w:val="0"/>
      <w:marRight w:val="0"/>
      <w:marTop w:val="0"/>
      <w:marBottom w:val="0"/>
      <w:divBdr>
        <w:top w:val="none" w:sz="0" w:space="0" w:color="auto"/>
        <w:left w:val="none" w:sz="0" w:space="0" w:color="auto"/>
        <w:bottom w:val="none" w:sz="0" w:space="0" w:color="auto"/>
        <w:right w:val="none" w:sz="0" w:space="0" w:color="auto"/>
      </w:divBdr>
    </w:div>
    <w:div w:id="158884929">
      <w:bodyDiv w:val="1"/>
      <w:marLeft w:val="0"/>
      <w:marRight w:val="0"/>
      <w:marTop w:val="0"/>
      <w:marBottom w:val="0"/>
      <w:divBdr>
        <w:top w:val="none" w:sz="0" w:space="0" w:color="auto"/>
        <w:left w:val="none" w:sz="0" w:space="0" w:color="auto"/>
        <w:bottom w:val="none" w:sz="0" w:space="0" w:color="auto"/>
        <w:right w:val="none" w:sz="0" w:space="0" w:color="auto"/>
      </w:divBdr>
    </w:div>
    <w:div w:id="172702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manuel.bettarel@lesfrancas.net"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1137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dc:description/>
  <cp:lastModifiedBy>Utilisateur</cp:lastModifiedBy>
  <cp:revision>2</cp:revision>
  <dcterms:created xsi:type="dcterms:W3CDTF">2026-01-07T10:48:00Z</dcterms:created>
  <dcterms:modified xsi:type="dcterms:W3CDTF">2026-01-07T10:48:00Z</dcterms:modified>
</cp:coreProperties>
</file>